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44C" w:rsidRDefault="0086744C" w:rsidP="008A2AD3">
      <w:pPr>
        <w:rPr>
          <w:rFonts w:asciiTheme="minorHAnsi" w:hAnsiTheme="minorHAnsi" w:cstheme="minorHAnsi"/>
          <w:sz w:val="18"/>
          <w:szCs w:val="18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18"/>
          <w:szCs w:val="18"/>
          <w:u w:val="single"/>
        </w:rPr>
        <w:drawing>
          <wp:anchor distT="0" distB="0" distL="114300" distR="114300" simplePos="0" relativeHeight="251660288" behindDoc="1" locked="0" layoutInCell="1" allowOverlap="1" wp14:anchorId="554E2331" wp14:editId="31A8ED83">
            <wp:simplePos x="0" y="0"/>
            <wp:positionH relativeFrom="column">
              <wp:posOffset>-133878</wp:posOffset>
            </wp:positionH>
            <wp:positionV relativeFrom="paragraph">
              <wp:posOffset>-112032</wp:posOffset>
            </wp:positionV>
            <wp:extent cx="7064436" cy="1009402"/>
            <wp:effectExtent l="0" t="0" r="317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m-ladderrai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436" cy="1009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44C" w:rsidRDefault="0086744C" w:rsidP="008A2AD3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86744C" w:rsidRDefault="0086744C" w:rsidP="008A2AD3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86744C" w:rsidRDefault="0086744C" w:rsidP="008A2AD3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86744C" w:rsidRDefault="0086744C" w:rsidP="008A2AD3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86744C" w:rsidRDefault="0086744C" w:rsidP="008A2AD3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86744C" w:rsidRPr="0086744C" w:rsidRDefault="0086744C" w:rsidP="008A2AD3">
      <w:pPr>
        <w:rPr>
          <w:rFonts w:asciiTheme="minorHAnsi" w:hAnsiTheme="minorHAnsi" w:cstheme="minorHAnsi"/>
          <w:sz w:val="8"/>
          <w:szCs w:val="18"/>
          <w:u w:val="single"/>
        </w:rPr>
      </w:pPr>
    </w:p>
    <w:tbl>
      <w:tblPr>
        <w:tblW w:w="8549" w:type="dxa"/>
        <w:tblInd w:w="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9"/>
      </w:tblGrid>
      <w:tr w:rsidR="007933F6" w:rsidTr="00E86164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F6" w:rsidRDefault="007933F6" w:rsidP="00B4083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933F6" w:rsidTr="00653E23">
        <w:trPr>
          <w:trHeight w:val="140"/>
        </w:trPr>
        <w:tc>
          <w:tcPr>
            <w:tcW w:w="8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F6" w:rsidRPr="0086744C" w:rsidRDefault="007933F6" w:rsidP="007933F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6744C">
              <w:rPr>
                <w:rFonts w:ascii="Tahoma" w:hAnsi="Tahoma" w:cs="Tahoma"/>
                <w:b/>
                <w:sz w:val="18"/>
              </w:rPr>
              <w:t xml:space="preserve">POST </w:t>
            </w:r>
            <w:r>
              <w:rPr>
                <w:rFonts w:ascii="Tahoma" w:hAnsi="Tahoma" w:cs="Tahoma"/>
                <w:b/>
                <w:sz w:val="18"/>
              </w:rPr>
              <w:t>NAME</w:t>
            </w:r>
          </w:p>
        </w:tc>
      </w:tr>
    </w:tbl>
    <w:p w:rsidR="0086744C" w:rsidRDefault="0086744C" w:rsidP="008A2AD3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2F3C78" w:rsidRPr="00AD7BC9" w:rsidRDefault="002F3C78" w:rsidP="008A2AD3">
      <w:pPr>
        <w:rPr>
          <w:rFonts w:asciiTheme="minorHAnsi" w:hAnsiTheme="minorHAnsi" w:cstheme="minorHAnsi"/>
          <w:sz w:val="18"/>
          <w:szCs w:val="18"/>
        </w:rPr>
      </w:pPr>
      <w:r w:rsidRPr="00AD7BC9">
        <w:rPr>
          <w:rFonts w:asciiTheme="minorHAnsi" w:hAnsiTheme="minorHAnsi" w:cstheme="minorHAnsi"/>
          <w:sz w:val="18"/>
          <w:szCs w:val="18"/>
          <w:u w:val="single"/>
        </w:rPr>
        <w:t>Scenario</w:t>
      </w:r>
      <w:r w:rsidRPr="00AD7BC9">
        <w:rPr>
          <w:rFonts w:asciiTheme="minorHAnsi" w:hAnsiTheme="minorHAnsi" w:cstheme="minorHAnsi"/>
          <w:sz w:val="18"/>
          <w:szCs w:val="18"/>
        </w:rPr>
        <w:t xml:space="preserve">: The four-person team in full PPE and </w:t>
      </w:r>
      <w:r w:rsidR="00E57D2A">
        <w:rPr>
          <w:rFonts w:asciiTheme="minorHAnsi" w:hAnsiTheme="minorHAnsi" w:cstheme="minorHAnsi"/>
          <w:sz w:val="18"/>
          <w:szCs w:val="18"/>
        </w:rPr>
        <w:t xml:space="preserve">an </w:t>
      </w:r>
      <w:r w:rsidRPr="00AD7BC9">
        <w:rPr>
          <w:rFonts w:asciiTheme="minorHAnsi" w:hAnsiTheme="minorHAnsi" w:cstheme="minorHAnsi"/>
          <w:sz w:val="18"/>
          <w:szCs w:val="18"/>
        </w:rPr>
        <w:t>SCBA</w:t>
      </w:r>
      <w:r w:rsidR="00E57D2A">
        <w:rPr>
          <w:rFonts w:asciiTheme="minorHAnsi" w:hAnsiTheme="minorHAnsi" w:cstheme="minorHAnsi"/>
          <w:sz w:val="18"/>
          <w:szCs w:val="18"/>
        </w:rPr>
        <w:t xml:space="preserve"> harness (no mask)</w:t>
      </w:r>
      <w:r w:rsidRPr="00AD7BC9">
        <w:rPr>
          <w:rFonts w:asciiTheme="minorHAnsi" w:hAnsiTheme="minorHAnsi" w:cstheme="minorHAnsi"/>
          <w:sz w:val="18"/>
          <w:szCs w:val="18"/>
        </w:rPr>
        <w:t xml:space="preserve"> will safely move an extension ladder from a starting point, maneuver it </w:t>
      </w:r>
      <w:r w:rsidR="008A2AD3" w:rsidRPr="00AD7BC9">
        <w:rPr>
          <w:rFonts w:asciiTheme="minorHAnsi" w:hAnsiTheme="minorHAnsi" w:cstheme="minorHAnsi"/>
          <w:sz w:val="18"/>
          <w:szCs w:val="18"/>
        </w:rPr>
        <w:t xml:space="preserve">into position, and </w:t>
      </w:r>
      <w:r w:rsidRPr="00AD7BC9">
        <w:rPr>
          <w:rFonts w:asciiTheme="minorHAnsi" w:hAnsiTheme="minorHAnsi" w:cstheme="minorHAnsi"/>
          <w:sz w:val="18"/>
          <w:szCs w:val="18"/>
        </w:rPr>
        <w:t>raise it against a wall. The ladder must be safely raised and footed. One team member will climb the ladder and initiate a fire attack that will end the timing. Judging will be for safety and accuracy in following directions.</w:t>
      </w:r>
    </w:p>
    <w:p w:rsidR="002F3C78" w:rsidRPr="00AD7BC9" w:rsidRDefault="002F3C78" w:rsidP="008A2AD3">
      <w:pPr>
        <w:rPr>
          <w:rFonts w:asciiTheme="minorHAnsi" w:hAnsiTheme="minorHAnsi" w:cstheme="minorHAnsi"/>
          <w:sz w:val="14"/>
          <w:szCs w:val="18"/>
        </w:rPr>
      </w:pPr>
    </w:p>
    <w:p w:rsidR="002F3C78" w:rsidRPr="00AD7BC9" w:rsidRDefault="002F3C78" w:rsidP="008A2AD3">
      <w:pPr>
        <w:rPr>
          <w:rFonts w:asciiTheme="minorHAnsi" w:hAnsiTheme="minorHAnsi" w:cstheme="minorHAnsi"/>
          <w:sz w:val="18"/>
          <w:szCs w:val="18"/>
        </w:rPr>
      </w:pPr>
      <w:r w:rsidRPr="00AD7BC9">
        <w:rPr>
          <w:rFonts w:asciiTheme="minorHAnsi" w:hAnsiTheme="minorHAnsi" w:cstheme="minorHAnsi"/>
          <w:sz w:val="18"/>
          <w:szCs w:val="18"/>
          <w:u w:val="single"/>
        </w:rPr>
        <w:t>Rules</w:t>
      </w:r>
      <w:r w:rsidRPr="00AD7BC9">
        <w:rPr>
          <w:rFonts w:asciiTheme="minorHAnsi" w:hAnsiTheme="minorHAnsi" w:cstheme="minorHAnsi"/>
          <w:sz w:val="18"/>
          <w:szCs w:val="18"/>
        </w:rPr>
        <w:t>:</w:t>
      </w:r>
    </w:p>
    <w:p w:rsidR="002F3C78" w:rsidRPr="00AD7BC9" w:rsidRDefault="002F3C78" w:rsidP="008A2AD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Theme="minorHAnsi" w:hAnsiTheme="minorHAnsi" w:cstheme="minorHAnsi"/>
          <w:sz w:val="18"/>
          <w:szCs w:val="18"/>
        </w:rPr>
      </w:pPr>
      <w:r w:rsidRPr="00AD7BC9">
        <w:rPr>
          <w:rFonts w:asciiTheme="minorHAnsi" w:hAnsiTheme="minorHAnsi" w:cstheme="minorHAnsi"/>
          <w:sz w:val="18"/>
          <w:szCs w:val="18"/>
        </w:rPr>
        <w:t>Four Explorers from each post will participate</w:t>
      </w:r>
      <w:r w:rsidR="001379DA" w:rsidRPr="00AD7BC9">
        <w:rPr>
          <w:rFonts w:asciiTheme="minorHAnsi" w:hAnsiTheme="minorHAnsi" w:cstheme="minorHAnsi"/>
          <w:sz w:val="18"/>
          <w:szCs w:val="18"/>
        </w:rPr>
        <w:t xml:space="preserve"> with f</w:t>
      </w:r>
      <w:r w:rsidRPr="00AD7BC9">
        <w:rPr>
          <w:rFonts w:asciiTheme="minorHAnsi" w:hAnsiTheme="minorHAnsi" w:cstheme="minorHAnsi"/>
          <w:sz w:val="18"/>
          <w:szCs w:val="18"/>
        </w:rPr>
        <w:t>ull turnou</w:t>
      </w:r>
      <w:r w:rsidR="0061694C" w:rsidRPr="00AD7BC9">
        <w:rPr>
          <w:rFonts w:asciiTheme="minorHAnsi" w:hAnsiTheme="minorHAnsi" w:cstheme="minorHAnsi"/>
          <w:sz w:val="18"/>
          <w:szCs w:val="18"/>
        </w:rPr>
        <w:t>t gear and SCBA</w:t>
      </w:r>
      <w:r w:rsidR="00E57D2A">
        <w:rPr>
          <w:rFonts w:asciiTheme="minorHAnsi" w:hAnsiTheme="minorHAnsi" w:cstheme="minorHAnsi"/>
          <w:sz w:val="18"/>
          <w:szCs w:val="18"/>
        </w:rPr>
        <w:t xml:space="preserve"> (without mask)</w:t>
      </w:r>
      <w:r w:rsidR="001379DA" w:rsidRPr="00AD7BC9">
        <w:rPr>
          <w:rFonts w:asciiTheme="minorHAnsi" w:hAnsiTheme="minorHAnsi" w:cstheme="minorHAnsi"/>
          <w:sz w:val="18"/>
          <w:szCs w:val="18"/>
        </w:rPr>
        <w:t>.</w:t>
      </w:r>
      <w:r w:rsidR="008A2AD3" w:rsidRPr="00AD7BC9">
        <w:rPr>
          <w:rFonts w:asciiTheme="minorHAnsi" w:hAnsiTheme="minorHAnsi" w:cstheme="minorHAnsi"/>
          <w:sz w:val="18"/>
          <w:szCs w:val="18"/>
        </w:rPr>
        <w:t xml:space="preserve"> </w:t>
      </w:r>
      <w:r w:rsidRPr="00AD7BC9">
        <w:rPr>
          <w:rFonts w:asciiTheme="minorHAnsi" w:hAnsiTheme="minorHAnsi" w:cstheme="minorHAnsi"/>
          <w:b/>
          <w:sz w:val="18"/>
          <w:szCs w:val="18"/>
        </w:rPr>
        <w:t>Running is not allowed</w:t>
      </w:r>
      <w:r w:rsidR="008A2AD3" w:rsidRPr="00AD7BC9">
        <w:rPr>
          <w:rFonts w:asciiTheme="minorHAnsi" w:hAnsiTheme="minorHAnsi" w:cstheme="minorHAnsi"/>
          <w:b/>
          <w:sz w:val="18"/>
          <w:szCs w:val="18"/>
        </w:rPr>
        <w:t>.</w:t>
      </w:r>
    </w:p>
    <w:p w:rsidR="002F3C78" w:rsidRPr="00AD7BC9" w:rsidRDefault="002F3C78" w:rsidP="008A2AD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Theme="minorHAnsi" w:hAnsiTheme="minorHAnsi" w:cstheme="minorHAnsi"/>
          <w:sz w:val="18"/>
          <w:szCs w:val="18"/>
        </w:rPr>
      </w:pPr>
      <w:r w:rsidRPr="00AD7BC9">
        <w:rPr>
          <w:rFonts w:asciiTheme="minorHAnsi" w:hAnsiTheme="minorHAnsi" w:cstheme="minorHAnsi"/>
          <w:sz w:val="18"/>
          <w:szCs w:val="18"/>
        </w:rPr>
        <w:t>No team member should climb the ladder until the ladder is secure</w:t>
      </w:r>
    </w:p>
    <w:p w:rsidR="002F3C78" w:rsidRPr="00AD7BC9" w:rsidRDefault="002F3C78" w:rsidP="008A2AD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Theme="minorHAnsi" w:hAnsiTheme="minorHAnsi" w:cstheme="minorHAnsi"/>
          <w:sz w:val="18"/>
          <w:szCs w:val="18"/>
        </w:rPr>
      </w:pPr>
      <w:r w:rsidRPr="00AD7BC9">
        <w:rPr>
          <w:rFonts w:asciiTheme="minorHAnsi" w:hAnsiTheme="minorHAnsi" w:cstheme="minorHAnsi"/>
          <w:sz w:val="18"/>
          <w:szCs w:val="18"/>
        </w:rPr>
        <w:t>The team must check the locks and tell the judge the dogs are locked, before they climb</w:t>
      </w:r>
    </w:p>
    <w:p w:rsidR="002F3C78" w:rsidRPr="00AD7BC9" w:rsidRDefault="002F3C78" w:rsidP="008A2AD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Theme="minorHAnsi" w:hAnsiTheme="minorHAnsi" w:cstheme="minorHAnsi"/>
          <w:sz w:val="18"/>
          <w:szCs w:val="18"/>
        </w:rPr>
      </w:pPr>
      <w:r w:rsidRPr="00AD7BC9">
        <w:rPr>
          <w:rFonts w:asciiTheme="minorHAnsi" w:hAnsiTheme="minorHAnsi" w:cstheme="minorHAnsi"/>
          <w:sz w:val="18"/>
          <w:szCs w:val="18"/>
        </w:rPr>
        <w:t>Must secure themselves to the ladder with belt or leg lock</w:t>
      </w:r>
    </w:p>
    <w:p w:rsidR="002F3C78" w:rsidRPr="00AD7BC9" w:rsidRDefault="0061694C" w:rsidP="008A2AD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Theme="minorHAnsi" w:hAnsiTheme="minorHAnsi" w:cstheme="minorHAnsi"/>
          <w:sz w:val="18"/>
          <w:szCs w:val="18"/>
        </w:rPr>
      </w:pPr>
      <w:r w:rsidRPr="00AD7BC9">
        <w:rPr>
          <w:rFonts w:asciiTheme="minorHAnsi" w:hAnsiTheme="minorHAnsi" w:cstheme="minorHAnsi"/>
          <w:sz w:val="18"/>
          <w:szCs w:val="18"/>
        </w:rPr>
        <w:t>Ladder should be 4-5</w:t>
      </w:r>
      <w:r w:rsidR="002F3C78" w:rsidRPr="00AD7BC9">
        <w:rPr>
          <w:rFonts w:asciiTheme="minorHAnsi" w:hAnsiTheme="minorHAnsi" w:cstheme="minorHAnsi"/>
          <w:sz w:val="18"/>
          <w:szCs w:val="18"/>
        </w:rPr>
        <w:t xml:space="preserve"> rungs above </w:t>
      </w:r>
      <w:r w:rsidRPr="00AD7BC9">
        <w:rPr>
          <w:rFonts w:asciiTheme="minorHAnsi" w:hAnsiTheme="minorHAnsi" w:cstheme="minorHAnsi"/>
          <w:sz w:val="18"/>
          <w:szCs w:val="18"/>
        </w:rPr>
        <w:t>the target point</w:t>
      </w:r>
      <w:r w:rsidR="002F3C78" w:rsidRPr="00AD7BC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F3C78" w:rsidRPr="00AD7BC9" w:rsidRDefault="002F3C78" w:rsidP="002F3C78">
      <w:pPr>
        <w:rPr>
          <w:rFonts w:asciiTheme="minorHAnsi" w:hAnsiTheme="minorHAnsi" w:cstheme="minorHAnsi"/>
          <w:sz w:val="4"/>
          <w:szCs w:val="18"/>
        </w:rPr>
      </w:pPr>
    </w:p>
    <w:p w:rsidR="002F3C78" w:rsidRPr="00AD7BC9" w:rsidRDefault="002F3C78" w:rsidP="002F3C78">
      <w:pPr>
        <w:rPr>
          <w:rFonts w:asciiTheme="minorHAnsi" w:hAnsiTheme="minorHAnsi" w:cstheme="minorHAnsi"/>
          <w:sz w:val="18"/>
          <w:szCs w:val="18"/>
          <w:u w:val="single"/>
        </w:rPr>
      </w:pPr>
      <w:r w:rsidRPr="00AD7BC9">
        <w:rPr>
          <w:rFonts w:asciiTheme="minorHAnsi" w:hAnsiTheme="minorHAnsi" w:cstheme="minorHAnsi"/>
          <w:sz w:val="18"/>
          <w:szCs w:val="18"/>
          <w:u w:val="single"/>
        </w:rPr>
        <w:t>Actions</w:t>
      </w:r>
      <w:r w:rsidRPr="00AD7BC9">
        <w:rPr>
          <w:rFonts w:asciiTheme="minorHAnsi" w:hAnsiTheme="minorHAnsi" w:cstheme="minorHAnsi"/>
          <w:sz w:val="18"/>
          <w:szCs w:val="18"/>
        </w:rPr>
        <w:t>:</w:t>
      </w:r>
    </w:p>
    <w:p w:rsidR="002F3C78" w:rsidRPr="00AD7BC9" w:rsidRDefault="002F3C78" w:rsidP="008A2AD3">
      <w:pPr>
        <w:numPr>
          <w:ilvl w:val="0"/>
          <w:numId w:val="8"/>
        </w:numPr>
        <w:tabs>
          <w:tab w:val="clear" w:pos="720"/>
          <w:tab w:val="num" w:pos="540"/>
        </w:tabs>
        <w:ind w:left="540"/>
        <w:rPr>
          <w:rFonts w:asciiTheme="minorHAnsi" w:hAnsiTheme="minorHAnsi" w:cstheme="minorHAnsi"/>
          <w:sz w:val="18"/>
          <w:szCs w:val="18"/>
        </w:rPr>
      </w:pPr>
      <w:smartTag w:uri="urn:schemas-microsoft-com:office:smarttags" w:element="PersonName">
        <w:r w:rsidRPr="00AD7BC9">
          <w:rPr>
            <w:rFonts w:asciiTheme="minorHAnsi" w:hAnsiTheme="minorHAnsi" w:cstheme="minorHAnsi"/>
            <w:sz w:val="18"/>
            <w:szCs w:val="18"/>
          </w:rPr>
          <w:t>Explorers</w:t>
        </w:r>
      </w:smartTag>
      <w:r w:rsidR="008A2AD3" w:rsidRPr="00AD7BC9">
        <w:rPr>
          <w:rFonts w:asciiTheme="minorHAnsi" w:hAnsiTheme="minorHAnsi" w:cstheme="minorHAnsi"/>
          <w:sz w:val="18"/>
          <w:szCs w:val="18"/>
        </w:rPr>
        <w:t xml:space="preserve"> will identify</w:t>
      </w:r>
      <w:r w:rsidRPr="00AD7BC9">
        <w:rPr>
          <w:rFonts w:asciiTheme="minorHAnsi" w:hAnsiTheme="minorHAnsi" w:cstheme="minorHAnsi"/>
          <w:sz w:val="18"/>
          <w:szCs w:val="18"/>
        </w:rPr>
        <w:t xml:space="preserve"> the five parts of </w:t>
      </w:r>
      <w:r w:rsidR="0061694C" w:rsidRPr="00AD7BC9">
        <w:rPr>
          <w:rFonts w:asciiTheme="minorHAnsi" w:hAnsiTheme="minorHAnsi" w:cstheme="minorHAnsi"/>
          <w:sz w:val="18"/>
          <w:szCs w:val="18"/>
        </w:rPr>
        <w:t xml:space="preserve">a ladder: </w:t>
      </w:r>
      <w:r w:rsidRPr="00AD7BC9">
        <w:rPr>
          <w:rFonts w:asciiTheme="minorHAnsi" w:hAnsiTheme="minorHAnsi" w:cstheme="minorHAnsi"/>
          <w:sz w:val="18"/>
          <w:szCs w:val="18"/>
        </w:rPr>
        <w:t>Butt (</w:t>
      </w:r>
      <w:r w:rsidR="008A2AD3" w:rsidRPr="00AD7BC9">
        <w:rPr>
          <w:rFonts w:asciiTheme="minorHAnsi" w:hAnsiTheme="minorHAnsi" w:cstheme="minorHAnsi"/>
          <w:sz w:val="18"/>
          <w:szCs w:val="18"/>
        </w:rPr>
        <w:t>or</w:t>
      </w:r>
      <w:r w:rsidRPr="00AD7BC9">
        <w:rPr>
          <w:rFonts w:asciiTheme="minorHAnsi" w:hAnsiTheme="minorHAnsi" w:cstheme="minorHAnsi"/>
          <w:sz w:val="18"/>
          <w:szCs w:val="18"/>
        </w:rPr>
        <w:t xml:space="preserve"> heal)</w:t>
      </w:r>
      <w:r w:rsidR="0061694C" w:rsidRPr="00AD7BC9">
        <w:rPr>
          <w:rFonts w:asciiTheme="minorHAnsi" w:hAnsiTheme="minorHAnsi" w:cstheme="minorHAnsi"/>
          <w:sz w:val="18"/>
          <w:szCs w:val="18"/>
        </w:rPr>
        <w:t xml:space="preserve">, </w:t>
      </w:r>
      <w:r w:rsidRPr="00AD7BC9">
        <w:rPr>
          <w:rFonts w:asciiTheme="minorHAnsi" w:hAnsiTheme="minorHAnsi" w:cstheme="minorHAnsi"/>
          <w:sz w:val="18"/>
          <w:szCs w:val="18"/>
        </w:rPr>
        <w:t>Halyard</w:t>
      </w:r>
      <w:r w:rsidR="0061694C" w:rsidRPr="00AD7BC9">
        <w:rPr>
          <w:rFonts w:asciiTheme="minorHAnsi" w:hAnsiTheme="minorHAnsi" w:cstheme="minorHAnsi"/>
          <w:sz w:val="18"/>
          <w:szCs w:val="18"/>
        </w:rPr>
        <w:t xml:space="preserve">, </w:t>
      </w:r>
      <w:r w:rsidRPr="00AD7BC9">
        <w:rPr>
          <w:rFonts w:asciiTheme="minorHAnsi" w:hAnsiTheme="minorHAnsi" w:cstheme="minorHAnsi"/>
          <w:sz w:val="18"/>
          <w:szCs w:val="18"/>
        </w:rPr>
        <w:t>Pawls (also called dogs or locks)</w:t>
      </w:r>
      <w:r w:rsidR="0061694C" w:rsidRPr="00AD7BC9">
        <w:rPr>
          <w:rFonts w:asciiTheme="minorHAnsi" w:hAnsiTheme="minorHAnsi" w:cstheme="minorHAnsi"/>
          <w:sz w:val="18"/>
          <w:szCs w:val="18"/>
        </w:rPr>
        <w:t xml:space="preserve">, </w:t>
      </w:r>
      <w:r w:rsidRPr="00AD7BC9">
        <w:rPr>
          <w:rFonts w:asciiTheme="minorHAnsi" w:hAnsiTheme="minorHAnsi" w:cstheme="minorHAnsi"/>
          <w:sz w:val="18"/>
          <w:szCs w:val="18"/>
        </w:rPr>
        <w:t>Rails</w:t>
      </w:r>
      <w:r w:rsidR="0061694C" w:rsidRPr="00AD7BC9">
        <w:rPr>
          <w:rFonts w:asciiTheme="minorHAnsi" w:hAnsiTheme="minorHAnsi" w:cstheme="minorHAnsi"/>
          <w:sz w:val="18"/>
          <w:szCs w:val="18"/>
        </w:rPr>
        <w:t xml:space="preserve">, and </w:t>
      </w:r>
      <w:r w:rsidRPr="00AD7BC9">
        <w:rPr>
          <w:rFonts w:asciiTheme="minorHAnsi" w:hAnsiTheme="minorHAnsi" w:cstheme="minorHAnsi"/>
          <w:sz w:val="18"/>
          <w:szCs w:val="18"/>
        </w:rPr>
        <w:t>Rungs</w:t>
      </w:r>
    </w:p>
    <w:p w:rsidR="002F3C78" w:rsidRPr="00AD7BC9" w:rsidRDefault="008A2AD3" w:rsidP="008A2AD3">
      <w:pPr>
        <w:numPr>
          <w:ilvl w:val="0"/>
          <w:numId w:val="8"/>
        </w:numPr>
        <w:tabs>
          <w:tab w:val="clear" w:pos="720"/>
          <w:tab w:val="num" w:pos="540"/>
        </w:tabs>
        <w:ind w:left="540"/>
        <w:rPr>
          <w:rFonts w:asciiTheme="minorHAnsi" w:hAnsiTheme="minorHAnsi" w:cstheme="minorHAnsi"/>
          <w:sz w:val="18"/>
          <w:szCs w:val="18"/>
        </w:rPr>
      </w:pPr>
      <w:r w:rsidRPr="00AD7BC9">
        <w:rPr>
          <w:rFonts w:asciiTheme="minorHAnsi" w:hAnsiTheme="minorHAnsi" w:cstheme="minorHAnsi"/>
          <w:sz w:val="18"/>
          <w:szCs w:val="18"/>
          <w:u w:val="single"/>
        </w:rPr>
        <w:t>Time Starts</w:t>
      </w:r>
      <w:r w:rsidRPr="00AD7BC9">
        <w:rPr>
          <w:rFonts w:asciiTheme="minorHAnsi" w:hAnsiTheme="minorHAnsi" w:cstheme="minorHAnsi"/>
          <w:sz w:val="18"/>
          <w:szCs w:val="18"/>
        </w:rPr>
        <w:t xml:space="preserve"> when </w:t>
      </w:r>
      <w:r w:rsidR="002F3C78" w:rsidRPr="00AD7BC9">
        <w:rPr>
          <w:rFonts w:asciiTheme="minorHAnsi" w:hAnsiTheme="minorHAnsi" w:cstheme="minorHAnsi"/>
          <w:sz w:val="18"/>
          <w:szCs w:val="18"/>
        </w:rPr>
        <w:t xml:space="preserve">Explorers </w:t>
      </w:r>
      <w:r w:rsidRPr="00AD7BC9">
        <w:rPr>
          <w:rFonts w:asciiTheme="minorHAnsi" w:hAnsiTheme="minorHAnsi" w:cstheme="minorHAnsi"/>
          <w:sz w:val="18"/>
          <w:szCs w:val="18"/>
        </w:rPr>
        <w:t xml:space="preserve">start to </w:t>
      </w:r>
      <w:r w:rsidR="002F3C78" w:rsidRPr="00AD7BC9">
        <w:rPr>
          <w:rFonts w:asciiTheme="minorHAnsi" w:hAnsiTheme="minorHAnsi" w:cstheme="minorHAnsi"/>
          <w:sz w:val="18"/>
          <w:szCs w:val="18"/>
        </w:rPr>
        <w:t>don turnout gear and SCBA with</w:t>
      </w:r>
      <w:r w:rsidR="00E57D2A">
        <w:rPr>
          <w:rFonts w:asciiTheme="minorHAnsi" w:hAnsiTheme="minorHAnsi" w:cstheme="minorHAnsi"/>
          <w:sz w:val="18"/>
          <w:szCs w:val="18"/>
        </w:rPr>
        <w:t>out</w:t>
      </w:r>
      <w:r w:rsidR="002F3C78" w:rsidRPr="00AD7BC9">
        <w:rPr>
          <w:rFonts w:asciiTheme="minorHAnsi" w:hAnsiTheme="minorHAnsi" w:cstheme="minorHAnsi"/>
          <w:sz w:val="18"/>
          <w:szCs w:val="18"/>
        </w:rPr>
        <w:t xml:space="preserve"> mask</w:t>
      </w:r>
    </w:p>
    <w:p w:rsidR="002F3C78" w:rsidRPr="00AD7BC9" w:rsidRDefault="002F3C78" w:rsidP="008A2AD3">
      <w:pPr>
        <w:numPr>
          <w:ilvl w:val="0"/>
          <w:numId w:val="8"/>
        </w:numPr>
        <w:tabs>
          <w:tab w:val="clear" w:pos="720"/>
          <w:tab w:val="num" w:pos="540"/>
        </w:tabs>
        <w:ind w:left="540"/>
        <w:rPr>
          <w:rFonts w:asciiTheme="minorHAnsi" w:hAnsiTheme="minorHAnsi" w:cstheme="minorHAnsi"/>
          <w:sz w:val="18"/>
          <w:szCs w:val="18"/>
        </w:rPr>
      </w:pPr>
      <w:r w:rsidRPr="00AD7BC9">
        <w:rPr>
          <w:rFonts w:asciiTheme="minorHAnsi" w:hAnsiTheme="minorHAnsi" w:cstheme="minorHAnsi"/>
          <w:sz w:val="18"/>
          <w:szCs w:val="18"/>
        </w:rPr>
        <w:t xml:space="preserve">Properly carry the ladder to the </w:t>
      </w:r>
      <w:r w:rsidR="0061694C" w:rsidRPr="00AD7BC9">
        <w:rPr>
          <w:rFonts w:asciiTheme="minorHAnsi" w:hAnsiTheme="minorHAnsi" w:cstheme="minorHAnsi"/>
          <w:sz w:val="18"/>
          <w:szCs w:val="18"/>
        </w:rPr>
        <w:t>target and raise accordingly.</w:t>
      </w:r>
    </w:p>
    <w:p w:rsidR="002F3C78" w:rsidRPr="00AD7BC9" w:rsidRDefault="002F3C78" w:rsidP="008A2AD3">
      <w:pPr>
        <w:numPr>
          <w:ilvl w:val="0"/>
          <w:numId w:val="8"/>
        </w:numPr>
        <w:tabs>
          <w:tab w:val="clear" w:pos="720"/>
          <w:tab w:val="num" w:pos="540"/>
        </w:tabs>
        <w:ind w:left="540"/>
        <w:rPr>
          <w:rFonts w:asciiTheme="minorHAnsi" w:hAnsiTheme="minorHAnsi" w:cstheme="minorHAnsi"/>
          <w:sz w:val="18"/>
          <w:szCs w:val="18"/>
        </w:rPr>
      </w:pPr>
      <w:r w:rsidRPr="00AD7BC9">
        <w:rPr>
          <w:rFonts w:asciiTheme="minorHAnsi" w:hAnsiTheme="minorHAnsi" w:cstheme="minorHAnsi"/>
          <w:sz w:val="18"/>
          <w:szCs w:val="18"/>
        </w:rPr>
        <w:t>Check for proper climbing angle</w:t>
      </w:r>
      <w:r w:rsidR="0061694C" w:rsidRPr="00AD7BC9">
        <w:rPr>
          <w:rFonts w:asciiTheme="minorHAnsi" w:hAnsiTheme="minorHAnsi" w:cstheme="minorHAnsi"/>
          <w:sz w:val="18"/>
          <w:szCs w:val="18"/>
        </w:rPr>
        <w:t xml:space="preserve"> and s</w:t>
      </w:r>
      <w:r w:rsidRPr="00AD7BC9">
        <w:rPr>
          <w:rFonts w:asciiTheme="minorHAnsi" w:hAnsiTheme="minorHAnsi" w:cstheme="minorHAnsi"/>
          <w:sz w:val="18"/>
          <w:szCs w:val="18"/>
        </w:rPr>
        <w:t>ecure ladder</w:t>
      </w:r>
    </w:p>
    <w:p w:rsidR="002F3C78" w:rsidRPr="00AD7BC9" w:rsidRDefault="008A2AD3" w:rsidP="008A2AD3">
      <w:pPr>
        <w:numPr>
          <w:ilvl w:val="0"/>
          <w:numId w:val="8"/>
        </w:numPr>
        <w:tabs>
          <w:tab w:val="clear" w:pos="720"/>
          <w:tab w:val="num" w:pos="540"/>
        </w:tabs>
        <w:ind w:left="540"/>
        <w:rPr>
          <w:rFonts w:asciiTheme="minorHAnsi" w:hAnsiTheme="minorHAnsi" w:cstheme="minorHAnsi"/>
          <w:sz w:val="18"/>
          <w:szCs w:val="18"/>
        </w:rPr>
      </w:pPr>
      <w:r w:rsidRPr="00AD7BC9">
        <w:rPr>
          <w:rFonts w:asciiTheme="minorHAnsi" w:hAnsiTheme="minorHAnsi" w:cstheme="minorHAnsi"/>
          <w:sz w:val="18"/>
          <w:szCs w:val="18"/>
        </w:rPr>
        <w:t xml:space="preserve">Advance hose line up the ladder. </w:t>
      </w:r>
      <w:r w:rsidR="002F3C78" w:rsidRPr="00AD7BC9">
        <w:rPr>
          <w:rFonts w:asciiTheme="minorHAnsi" w:hAnsiTheme="minorHAnsi" w:cstheme="minorHAnsi"/>
          <w:sz w:val="18"/>
          <w:szCs w:val="18"/>
        </w:rPr>
        <w:t>Explorer with the nozzle secures themselves on the ladder</w:t>
      </w:r>
      <w:r w:rsidR="0061694C" w:rsidRPr="00AD7BC9">
        <w:rPr>
          <w:rFonts w:asciiTheme="minorHAnsi" w:hAnsiTheme="minorHAnsi" w:cstheme="minorHAnsi"/>
          <w:sz w:val="18"/>
          <w:szCs w:val="18"/>
        </w:rPr>
        <w:t xml:space="preserve"> and o</w:t>
      </w:r>
      <w:r w:rsidR="002F3C78" w:rsidRPr="00AD7BC9">
        <w:rPr>
          <w:rFonts w:asciiTheme="minorHAnsi" w:hAnsiTheme="minorHAnsi" w:cstheme="minorHAnsi"/>
          <w:sz w:val="18"/>
          <w:szCs w:val="18"/>
        </w:rPr>
        <w:t>pens nozzle</w:t>
      </w:r>
      <w:r w:rsidRPr="00AD7BC9">
        <w:rPr>
          <w:rFonts w:asciiTheme="minorHAnsi" w:hAnsiTheme="minorHAnsi" w:cstheme="minorHAnsi"/>
          <w:sz w:val="18"/>
          <w:szCs w:val="18"/>
        </w:rPr>
        <w:t>.</w:t>
      </w:r>
    </w:p>
    <w:p w:rsidR="00567425" w:rsidRPr="00AD7BC9" w:rsidRDefault="00567425" w:rsidP="008A2AD3">
      <w:pPr>
        <w:numPr>
          <w:ilvl w:val="0"/>
          <w:numId w:val="8"/>
        </w:numPr>
        <w:tabs>
          <w:tab w:val="clear" w:pos="720"/>
          <w:tab w:val="num" w:pos="540"/>
        </w:tabs>
        <w:ind w:left="540"/>
        <w:rPr>
          <w:rFonts w:asciiTheme="minorHAnsi" w:hAnsiTheme="minorHAnsi" w:cstheme="minorHAnsi"/>
          <w:sz w:val="18"/>
          <w:szCs w:val="18"/>
        </w:rPr>
      </w:pPr>
      <w:r w:rsidRPr="00AD7BC9">
        <w:rPr>
          <w:rFonts w:asciiTheme="minorHAnsi" w:hAnsiTheme="minorHAnsi" w:cstheme="minorHAnsi"/>
          <w:sz w:val="18"/>
          <w:szCs w:val="18"/>
          <w:u w:val="single"/>
        </w:rPr>
        <w:t>Time Stops</w:t>
      </w:r>
      <w:r w:rsidRPr="00AD7BC9">
        <w:rPr>
          <w:rFonts w:asciiTheme="minorHAnsi" w:hAnsiTheme="minorHAnsi" w:cstheme="minorHAnsi"/>
          <w:sz w:val="18"/>
          <w:szCs w:val="18"/>
        </w:rPr>
        <w:t xml:space="preserve"> when Explorer opens nozzle and shouts “open bale” or “flowing water”</w:t>
      </w:r>
    </w:p>
    <w:p w:rsidR="002F3C78" w:rsidRPr="00AD7BC9" w:rsidRDefault="002F3C78" w:rsidP="008A2AD3">
      <w:pPr>
        <w:numPr>
          <w:ilvl w:val="0"/>
          <w:numId w:val="8"/>
        </w:numPr>
        <w:tabs>
          <w:tab w:val="clear" w:pos="720"/>
          <w:tab w:val="num" w:pos="540"/>
        </w:tabs>
        <w:ind w:left="540"/>
        <w:rPr>
          <w:rFonts w:asciiTheme="minorHAnsi" w:hAnsiTheme="minorHAnsi" w:cstheme="minorHAnsi"/>
          <w:sz w:val="18"/>
          <w:szCs w:val="18"/>
        </w:rPr>
      </w:pPr>
      <w:r w:rsidRPr="00AD7BC9">
        <w:rPr>
          <w:rFonts w:asciiTheme="minorHAnsi" w:hAnsiTheme="minorHAnsi" w:cstheme="minorHAnsi"/>
          <w:sz w:val="18"/>
          <w:szCs w:val="18"/>
        </w:rPr>
        <w:t>Properly lowers ladder</w:t>
      </w:r>
      <w:r w:rsidR="0061694C" w:rsidRPr="00AD7BC9">
        <w:rPr>
          <w:rFonts w:asciiTheme="minorHAnsi" w:hAnsiTheme="minorHAnsi" w:cstheme="minorHAnsi"/>
          <w:sz w:val="18"/>
          <w:szCs w:val="18"/>
        </w:rPr>
        <w:t xml:space="preserve"> and</w:t>
      </w:r>
      <w:r w:rsidRPr="00AD7BC9">
        <w:rPr>
          <w:rFonts w:asciiTheme="minorHAnsi" w:hAnsiTheme="minorHAnsi" w:cstheme="minorHAnsi"/>
          <w:sz w:val="18"/>
          <w:szCs w:val="18"/>
        </w:rPr>
        <w:t xml:space="preserve"> returns ladder to starting point</w:t>
      </w:r>
    </w:p>
    <w:p w:rsidR="002F3C78" w:rsidRPr="00AD7BC9" w:rsidRDefault="002F3C78" w:rsidP="002F3C78">
      <w:pPr>
        <w:rPr>
          <w:rFonts w:asciiTheme="minorHAnsi" w:hAnsiTheme="minorHAnsi" w:cstheme="minorHAnsi"/>
          <w:sz w:val="8"/>
          <w:szCs w:val="18"/>
        </w:rPr>
      </w:pPr>
    </w:p>
    <w:p w:rsidR="002F3C78" w:rsidRPr="00AD7BC9" w:rsidRDefault="002F3C78" w:rsidP="002F3C78">
      <w:pPr>
        <w:rPr>
          <w:rFonts w:asciiTheme="minorHAnsi" w:hAnsiTheme="minorHAnsi" w:cstheme="minorHAnsi"/>
        </w:rPr>
      </w:pPr>
      <w:r w:rsidRPr="00AD7BC9">
        <w:rPr>
          <w:rFonts w:asciiTheme="minorHAnsi" w:hAnsiTheme="minorHAnsi" w:cstheme="minorHAnsi"/>
          <w:sz w:val="18"/>
          <w:szCs w:val="18"/>
          <w:u w:val="single"/>
        </w:rPr>
        <w:t>Equipment</w:t>
      </w:r>
      <w:r w:rsidRPr="00AD7BC9">
        <w:rPr>
          <w:rFonts w:asciiTheme="minorHAnsi" w:hAnsiTheme="minorHAnsi" w:cstheme="minorHAnsi"/>
          <w:sz w:val="18"/>
          <w:szCs w:val="18"/>
        </w:rPr>
        <w:t xml:space="preserve">: </w:t>
      </w:r>
      <w:r w:rsidR="008A2AD3" w:rsidRPr="00AD7BC9">
        <w:rPr>
          <w:rFonts w:asciiTheme="minorHAnsi" w:hAnsiTheme="minorHAnsi" w:cstheme="minorHAnsi"/>
          <w:sz w:val="18"/>
          <w:szCs w:val="18"/>
        </w:rPr>
        <w:t xml:space="preserve">Stop Watch, </w:t>
      </w:r>
      <w:r w:rsidRPr="00AD7BC9">
        <w:rPr>
          <w:rFonts w:asciiTheme="minorHAnsi" w:hAnsiTheme="minorHAnsi" w:cstheme="minorHAnsi"/>
          <w:sz w:val="18"/>
          <w:szCs w:val="18"/>
        </w:rPr>
        <w:t>Extension lad</w:t>
      </w:r>
      <w:r w:rsidR="008A2AD3" w:rsidRPr="00AD7BC9">
        <w:rPr>
          <w:rFonts w:asciiTheme="minorHAnsi" w:hAnsiTheme="minorHAnsi" w:cstheme="minorHAnsi"/>
          <w:sz w:val="18"/>
          <w:szCs w:val="18"/>
        </w:rPr>
        <w:t>der,</w:t>
      </w:r>
      <w:r w:rsidRPr="00AD7BC9">
        <w:rPr>
          <w:rFonts w:asciiTheme="minorHAnsi" w:hAnsiTheme="minorHAnsi" w:cstheme="minorHAnsi"/>
          <w:sz w:val="18"/>
          <w:szCs w:val="18"/>
        </w:rPr>
        <w:t xml:space="preserve"> </w:t>
      </w:r>
      <w:r w:rsidR="008A2AD3" w:rsidRPr="00AD7BC9">
        <w:rPr>
          <w:rFonts w:asciiTheme="minorHAnsi" w:hAnsiTheme="minorHAnsi" w:cstheme="minorHAnsi"/>
          <w:sz w:val="18"/>
          <w:szCs w:val="18"/>
        </w:rPr>
        <w:t>H</w:t>
      </w:r>
      <w:r w:rsidRPr="00AD7BC9">
        <w:rPr>
          <w:rFonts w:asciiTheme="minorHAnsi" w:hAnsiTheme="minorHAnsi" w:cstheme="minorHAnsi"/>
          <w:sz w:val="18"/>
          <w:szCs w:val="18"/>
        </w:rPr>
        <w:t>andline hose (1½” or 1¾”) with a nozzle, cones,</w:t>
      </w:r>
      <w:r w:rsidR="008A2AD3" w:rsidRPr="00AD7BC9">
        <w:rPr>
          <w:rFonts w:asciiTheme="minorHAnsi" w:hAnsiTheme="minorHAnsi" w:cstheme="minorHAnsi"/>
          <w:sz w:val="18"/>
          <w:szCs w:val="18"/>
        </w:rPr>
        <w:t xml:space="preserve"> and</w:t>
      </w:r>
      <w:r w:rsidRPr="00AD7BC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D7BC9">
        <w:rPr>
          <w:rFonts w:asciiTheme="minorHAnsi" w:hAnsiTheme="minorHAnsi" w:cstheme="minorHAnsi"/>
          <w:sz w:val="18"/>
          <w:szCs w:val="18"/>
        </w:rPr>
        <w:t>fireline</w:t>
      </w:r>
      <w:proofErr w:type="spellEnd"/>
      <w:r w:rsidRPr="00AD7BC9">
        <w:rPr>
          <w:rFonts w:asciiTheme="minorHAnsi" w:hAnsiTheme="minorHAnsi" w:cstheme="minorHAnsi"/>
          <w:sz w:val="18"/>
          <w:szCs w:val="18"/>
        </w:rPr>
        <w:t xml:space="preserve"> tape.</w:t>
      </w:r>
    </w:p>
    <w:p w:rsidR="005C77D3" w:rsidRPr="00AD7BC9" w:rsidRDefault="005C77D3" w:rsidP="005C77D3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4"/>
        <w:gridCol w:w="7938"/>
        <w:gridCol w:w="1034"/>
        <w:gridCol w:w="900"/>
      </w:tblGrid>
      <w:tr w:rsidR="008A2AD3" w:rsidRPr="00AD7BC9" w:rsidTr="00AD7BC9">
        <w:trPr>
          <w:trHeight w:val="283"/>
          <w:jc w:val="center"/>
        </w:trPr>
        <w:tc>
          <w:tcPr>
            <w:tcW w:w="8422" w:type="dxa"/>
            <w:gridSpan w:val="2"/>
            <w:vAlign w:val="center"/>
          </w:tcPr>
          <w:p w:rsidR="008A2AD3" w:rsidRPr="0086744C" w:rsidRDefault="008A2AD3" w:rsidP="008C312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b/>
                <w:sz w:val="18"/>
                <w:szCs w:val="20"/>
              </w:rPr>
              <w:t>EVALUATE EACH TEAM ON:</w:t>
            </w:r>
          </w:p>
        </w:tc>
        <w:tc>
          <w:tcPr>
            <w:tcW w:w="1034" w:type="dxa"/>
            <w:vAlign w:val="center"/>
          </w:tcPr>
          <w:p w:rsidR="008A2AD3" w:rsidRPr="0086744C" w:rsidRDefault="008A2AD3" w:rsidP="008C312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Possible</w:t>
            </w:r>
            <w:r w:rsidRPr="0086744C">
              <w:rPr>
                <w:rFonts w:asciiTheme="minorHAnsi" w:hAnsiTheme="minorHAnsi" w:cstheme="minorHAnsi"/>
                <w:sz w:val="18"/>
                <w:szCs w:val="20"/>
              </w:rPr>
              <w:br/>
              <w:t>Points</w:t>
            </w:r>
          </w:p>
        </w:tc>
        <w:tc>
          <w:tcPr>
            <w:tcW w:w="900" w:type="dxa"/>
            <w:vAlign w:val="center"/>
          </w:tcPr>
          <w:p w:rsidR="008A2AD3" w:rsidRPr="0086744C" w:rsidRDefault="008A2AD3" w:rsidP="008C312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Actual</w:t>
            </w:r>
          </w:p>
          <w:p w:rsidR="008A2AD3" w:rsidRPr="0086744C" w:rsidRDefault="008A2AD3" w:rsidP="008C312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Points</w:t>
            </w:r>
          </w:p>
        </w:tc>
      </w:tr>
      <w:tr w:rsidR="005C77D3" w:rsidRPr="00AD7BC9" w:rsidTr="00AF4934">
        <w:trPr>
          <w:trHeight w:val="144"/>
          <w:jc w:val="center"/>
        </w:trPr>
        <w:tc>
          <w:tcPr>
            <w:tcW w:w="484" w:type="dxa"/>
            <w:vAlign w:val="center"/>
          </w:tcPr>
          <w:p w:rsidR="005C77D3" w:rsidRPr="0086744C" w:rsidRDefault="005C77D3" w:rsidP="00A720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7938" w:type="dxa"/>
            <w:vAlign w:val="center"/>
          </w:tcPr>
          <w:p w:rsidR="005C77D3" w:rsidRPr="0086744C" w:rsidRDefault="00501CA1" w:rsidP="005B0E0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Post displays effective leadership</w:t>
            </w:r>
            <w:r w:rsidR="001379DA" w:rsidRPr="0086744C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  <w:r w:rsidR="005B0E07">
              <w:rPr>
                <w:rFonts w:asciiTheme="minorHAnsi" w:hAnsiTheme="minorHAnsi" w:cstheme="minorHAnsi"/>
                <w:sz w:val="18"/>
                <w:szCs w:val="20"/>
              </w:rPr>
              <w:t>confidence, and clear communication.</w:t>
            </w:r>
          </w:p>
        </w:tc>
        <w:tc>
          <w:tcPr>
            <w:tcW w:w="1034" w:type="dxa"/>
            <w:vAlign w:val="center"/>
          </w:tcPr>
          <w:p w:rsidR="005C77D3" w:rsidRPr="0086744C" w:rsidRDefault="00A720E1" w:rsidP="008C312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5C77D3" w:rsidRPr="0086744C" w:rsidRDefault="005C77D3" w:rsidP="008C312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C4A60" w:rsidRPr="00AD7BC9" w:rsidTr="00AF4934">
        <w:trPr>
          <w:trHeight w:val="144"/>
          <w:jc w:val="center"/>
        </w:trPr>
        <w:tc>
          <w:tcPr>
            <w:tcW w:w="484" w:type="dxa"/>
            <w:vAlign w:val="center"/>
          </w:tcPr>
          <w:p w:rsidR="00FC4A60" w:rsidRPr="0086744C" w:rsidRDefault="005B0E07" w:rsidP="00A720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7938" w:type="dxa"/>
            <w:vAlign w:val="center"/>
          </w:tcPr>
          <w:p w:rsidR="00FC4A60" w:rsidRPr="0086744C" w:rsidRDefault="00FC4A60" w:rsidP="00FE2B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Consistently follows and demonstrates proper safety practices</w:t>
            </w:r>
          </w:p>
        </w:tc>
        <w:tc>
          <w:tcPr>
            <w:tcW w:w="1034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C4A60" w:rsidRPr="00AD7BC9" w:rsidTr="00AF4934">
        <w:trPr>
          <w:trHeight w:val="144"/>
          <w:jc w:val="center"/>
        </w:trPr>
        <w:tc>
          <w:tcPr>
            <w:tcW w:w="484" w:type="dxa"/>
            <w:vAlign w:val="center"/>
          </w:tcPr>
          <w:p w:rsidR="00FC4A60" w:rsidRPr="0086744C" w:rsidRDefault="005B0E07" w:rsidP="00A720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7938" w:type="dxa"/>
            <w:vAlign w:val="center"/>
          </w:tcPr>
          <w:p w:rsidR="00FC4A60" w:rsidRPr="0086744C" w:rsidRDefault="005B0E07" w:rsidP="00FE2B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Names the five</w:t>
            </w:r>
            <w:r w:rsidR="00FC4A60" w:rsidRPr="0086744C">
              <w:rPr>
                <w:rFonts w:asciiTheme="minorHAnsi" w:hAnsiTheme="minorHAnsi" w:cstheme="minorHAnsi"/>
                <w:sz w:val="18"/>
                <w:szCs w:val="20"/>
              </w:rPr>
              <w:t xml:space="preserve"> parts of a ladder and points them out</w:t>
            </w:r>
          </w:p>
        </w:tc>
        <w:tc>
          <w:tcPr>
            <w:tcW w:w="1034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C4A60" w:rsidRPr="00AD7BC9" w:rsidTr="00AF4934">
        <w:trPr>
          <w:trHeight w:val="144"/>
          <w:jc w:val="center"/>
        </w:trPr>
        <w:tc>
          <w:tcPr>
            <w:tcW w:w="484" w:type="dxa"/>
            <w:vAlign w:val="center"/>
          </w:tcPr>
          <w:p w:rsidR="00FC4A60" w:rsidRPr="0086744C" w:rsidRDefault="005B0E07" w:rsidP="00A720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</w:t>
            </w:r>
          </w:p>
        </w:tc>
        <w:tc>
          <w:tcPr>
            <w:tcW w:w="7938" w:type="dxa"/>
            <w:vAlign w:val="center"/>
          </w:tcPr>
          <w:p w:rsidR="00FC4A60" w:rsidRPr="0086744C" w:rsidRDefault="00FC4A60" w:rsidP="00E57D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Dons turnout gear and SCBA with</w:t>
            </w:r>
            <w:r w:rsidR="00E57D2A">
              <w:rPr>
                <w:rFonts w:asciiTheme="minorHAnsi" w:hAnsiTheme="minorHAnsi" w:cstheme="minorHAnsi"/>
                <w:sz w:val="18"/>
                <w:szCs w:val="20"/>
              </w:rPr>
              <w:t>out mask</w:t>
            </w:r>
          </w:p>
        </w:tc>
        <w:tc>
          <w:tcPr>
            <w:tcW w:w="1034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C4A60" w:rsidRPr="00AD7BC9" w:rsidTr="00AF4934">
        <w:trPr>
          <w:trHeight w:val="144"/>
          <w:jc w:val="center"/>
        </w:trPr>
        <w:tc>
          <w:tcPr>
            <w:tcW w:w="484" w:type="dxa"/>
            <w:vAlign w:val="center"/>
          </w:tcPr>
          <w:p w:rsidR="00FC4A60" w:rsidRPr="0086744C" w:rsidRDefault="005B0E07" w:rsidP="001379D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</w:t>
            </w:r>
          </w:p>
        </w:tc>
        <w:tc>
          <w:tcPr>
            <w:tcW w:w="7938" w:type="dxa"/>
            <w:vAlign w:val="center"/>
          </w:tcPr>
          <w:p w:rsidR="00FC4A60" w:rsidRPr="0086744C" w:rsidRDefault="001379DA" w:rsidP="001379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Lift is synchronized, b</w:t>
            </w:r>
            <w:r w:rsidR="00FC4A60" w:rsidRPr="0086744C">
              <w:rPr>
                <w:rFonts w:asciiTheme="minorHAnsi" w:hAnsiTheme="minorHAnsi" w:cstheme="minorHAnsi"/>
                <w:sz w:val="18"/>
                <w:szCs w:val="20"/>
              </w:rPr>
              <w:t>ack</w:t>
            </w: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s</w:t>
            </w:r>
            <w:r w:rsidR="00FC4A60" w:rsidRPr="0086744C">
              <w:rPr>
                <w:rFonts w:asciiTheme="minorHAnsi" w:hAnsiTheme="minorHAnsi" w:cstheme="minorHAnsi"/>
                <w:sz w:val="18"/>
                <w:szCs w:val="20"/>
              </w:rPr>
              <w:t xml:space="preserve"> straight and knees bent</w:t>
            </w:r>
          </w:p>
        </w:tc>
        <w:tc>
          <w:tcPr>
            <w:tcW w:w="1034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C4A60" w:rsidRPr="00AD7BC9" w:rsidTr="00AF4934">
        <w:trPr>
          <w:trHeight w:val="144"/>
          <w:jc w:val="center"/>
        </w:trPr>
        <w:tc>
          <w:tcPr>
            <w:tcW w:w="484" w:type="dxa"/>
            <w:vAlign w:val="center"/>
          </w:tcPr>
          <w:p w:rsidR="00FC4A60" w:rsidRPr="0086744C" w:rsidRDefault="005B0E07" w:rsidP="00A720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6</w:t>
            </w:r>
          </w:p>
        </w:tc>
        <w:tc>
          <w:tcPr>
            <w:tcW w:w="7938" w:type="dxa"/>
            <w:vAlign w:val="center"/>
          </w:tcPr>
          <w:p w:rsidR="00FC4A60" w:rsidRPr="0086744C" w:rsidRDefault="00FC4A60" w:rsidP="001379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 xml:space="preserve">Properly carries the ladder to the </w:t>
            </w:r>
            <w:r w:rsidR="001379DA" w:rsidRPr="0086744C">
              <w:rPr>
                <w:rFonts w:asciiTheme="minorHAnsi" w:hAnsiTheme="minorHAnsi" w:cstheme="minorHAnsi"/>
                <w:sz w:val="18"/>
                <w:szCs w:val="20"/>
              </w:rPr>
              <w:t>target structure</w:t>
            </w:r>
          </w:p>
        </w:tc>
        <w:tc>
          <w:tcPr>
            <w:tcW w:w="1034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379DA" w:rsidRPr="00AD7BC9" w:rsidTr="00AF4934">
        <w:trPr>
          <w:trHeight w:val="144"/>
          <w:jc w:val="center"/>
        </w:trPr>
        <w:tc>
          <w:tcPr>
            <w:tcW w:w="484" w:type="dxa"/>
            <w:vAlign w:val="center"/>
          </w:tcPr>
          <w:p w:rsidR="001379DA" w:rsidRPr="0086744C" w:rsidRDefault="005B0E07" w:rsidP="006466D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</w:p>
        </w:tc>
        <w:tc>
          <w:tcPr>
            <w:tcW w:w="7938" w:type="dxa"/>
            <w:vAlign w:val="center"/>
          </w:tcPr>
          <w:p w:rsidR="001379DA" w:rsidRPr="0086744C" w:rsidRDefault="001379DA" w:rsidP="006466D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Checks for overhead obstructions</w:t>
            </w:r>
          </w:p>
        </w:tc>
        <w:tc>
          <w:tcPr>
            <w:tcW w:w="1034" w:type="dxa"/>
            <w:vAlign w:val="center"/>
          </w:tcPr>
          <w:p w:rsidR="001379DA" w:rsidRPr="0086744C" w:rsidRDefault="001379DA" w:rsidP="006466D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1379DA" w:rsidRPr="0086744C" w:rsidRDefault="001379DA" w:rsidP="006466D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C4A60" w:rsidRPr="00AD7BC9" w:rsidTr="00AF4934">
        <w:trPr>
          <w:trHeight w:val="144"/>
          <w:jc w:val="center"/>
        </w:trPr>
        <w:tc>
          <w:tcPr>
            <w:tcW w:w="484" w:type="dxa"/>
            <w:vAlign w:val="center"/>
          </w:tcPr>
          <w:p w:rsidR="00FC4A60" w:rsidRPr="0086744C" w:rsidRDefault="005B0E07" w:rsidP="00A720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8</w:t>
            </w:r>
          </w:p>
        </w:tc>
        <w:tc>
          <w:tcPr>
            <w:tcW w:w="7938" w:type="dxa"/>
            <w:vAlign w:val="center"/>
          </w:tcPr>
          <w:p w:rsidR="00FC4A60" w:rsidRPr="0086744C" w:rsidRDefault="00FC4A60" w:rsidP="00FE2B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Ladder properly footed for raise</w:t>
            </w:r>
          </w:p>
        </w:tc>
        <w:tc>
          <w:tcPr>
            <w:tcW w:w="1034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b/>
                <w:sz w:val="18"/>
                <w:szCs w:val="20"/>
              </w:rPr>
              <w:t>1</w:t>
            </w:r>
            <w:r w:rsidR="005B0E07">
              <w:rPr>
                <w:rFonts w:asciiTheme="minorHAnsi" w:hAnsiTheme="minorHAnsi" w:cstheme="minorHAnsi"/>
                <w:b/>
                <w:sz w:val="18"/>
                <w:szCs w:val="20"/>
              </w:rPr>
              <w:t>**</w:t>
            </w:r>
          </w:p>
        </w:tc>
        <w:tc>
          <w:tcPr>
            <w:tcW w:w="900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C4A60" w:rsidRPr="00AD7BC9" w:rsidTr="00AF4934">
        <w:trPr>
          <w:trHeight w:val="144"/>
          <w:jc w:val="center"/>
        </w:trPr>
        <w:tc>
          <w:tcPr>
            <w:tcW w:w="484" w:type="dxa"/>
            <w:vAlign w:val="center"/>
          </w:tcPr>
          <w:p w:rsidR="00FC4A60" w:rsidRPr="0086744C" w:rsidRDefault="005B0E07" w:rsidP="00A720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9</w:t>
            </w:r>
          </w:p>
        </w:tc>
        <w:tc>
          <w:tcPr>
            <w:tcW w:w="7938" w:type="dxa"/>
            <w:vAlign w:val="center"/>
          </w:tcPr>
          <w:p w:rsidR="00FC4A60" w:rsidRPr="0086744C" w:rsidRDefault="00FC4A60" w:rsidP="00FE2B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Ladder extended to proper height in hand-over-hand motion</w:t>
            </w:r>
          </w:p>
        </w:tc>
        <w:tc>
          <w:tcPr>
            <w:tcW w:w="1034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C4A60" w:rsidRPr="00AD7BC9" w:rsidTr="00AF4934">
        <w:trPr>
          <w:trHeight w:val="144"/>
          <w:jc w:val="center"/>
        </w:trPr>
        <w:tc>
          <w:tcPr>
            <w:tcW w:w="484" w:type="dxa"/>
            <w:vAlign w:val="center"/>
          </w:tcPr>
          <w:p w:rsidR="00FC4A60" w:rsidRPr="0086744C" w:rsidRDefault="005B0E07" w:rsidP="00A720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</w:t>
            </w:r>
          </w:p>
        </w:tc>
        <w:tc>
          <w:tcPr>
            <w:tcW w:w="7938" w:type="dxa"/>
            <w:vAlign w:val="center"/>
          </w:tcPr>
          <w:p w:rsidR="00FC4A60" w:rsidRPr="0086744C" w:rsidRDefault="00FC4A60" w:rsidP="00FE2B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Checks for proper climbing angle</w:t>
            </w:r>
          </w:p>
        </w:tc>
        <w:tc>
          <w:tcPr>
            <w:tcW w:w="1034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b/>
                <w:sz w:val="18"/>
                <w:szCs w:val="20"/>
              </w:rPr>
              <w:t>1</w:t>
            </w:r>
            <w:r w:rsidR="005B0E07">
              <w:rPr>
                <w:rFonts w:asciiTheme="minorHAnsi" w:hAnsiTheme="minorHAnsi" w:cstheme="minorHAnsi"/>
                <w:b/>
                <w:sz w:val="18"/>
                <w:szCs w:val="20"/>
              </w:rPr>
              <w:t>**</w:t>
            </w:r>
          </w:p>
        </w:tc>
        <w:tc>
          <w:tcPr>
            <w:tcW w:w="900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C4A60" w:rsidRPr="00AD7BC9" w:rsidTr="00AF4934">
        <w:trPr>
          <w:trHeight w:val="144"/>
          <w:jc w:val="center"/>
        </w:trPr>
        <w:tc>
          <w:tcPr>
            <w:tcW w:w="484" w:type="dxa"/>
            <w:vAlign w:val="center"/>
          </w:tcPr>
          <w:p w:rsidR="00FC4A60" w:rsidRPr="0086744C" w:rsidRDefault="005B0E07" w:rsidP="00A720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</w:t>
            </w:r>
          </w:p>
        </w:tc>
        <w:tc>
          <w:tcPr>
            <w:tcW w:w="7938" w:type="dxa"/>
            <w:vAlign w:val="center"/>
          </w:tcPr>
          <w:p w:rsidR="00FC4A60" w:rsidRPr="0086744C" w:rsidRDefault="00FC4A60" w:rsidP="00FE2B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Checks dogs and secures ladder halyard</w:t>
            </w:r>
          </w:p>
        </w:tc>
        <w:tc>
          <w:tcPr>
            <w:tcW w:w="1034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b/>
                <w:sz w:val="18"/>
                <w:szCs w:val="20"/>
              </w:rPr>
              <w:t>1</w:t>
            </w:r>
            <w:r w:rsidR="005B0E07">
              <w:rPr>
                <w:rFonts w:asciiTheme="minorHAnsi" w:hAnsiTheme="minorHAnsi" w:cstheme="minorHAnsi"/>
                <w:b/>
                <w:sz w:val="18"/>
                <w:szCs w:val="20"/>
              </w:rPr>
              <w:t>**</w:t>
            </w:r>
          </w:p>
        </w:tc>
        <w:tc>
          <w:tcPr>
            <w:tcW w:w="900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C4A60" w:rsidRPr="00AD7BC9" w:rsidTr="00AF4934">
        <w:trPr>
          <w:trHeight w:val="144"/>
          <w:jc w:val="center"/>
        </w:trPr>
        <w:tc>
          <w:tcPr>
            <w:tcW w:w="484" w:type="dxa"/>
            <w:vAlign w:val="center"/>
          </w:tcPr>
          <w:p w:rsidR="00FC4A60" w:rsidRPr="0086744C" w:rsidRDefault="005B0E07" w:rsidP="00A720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12</w:t>
            </w:r>
          </w:p>
        </w:tc>
        <w:tc>
          <w:tcPr>
            <w:tcW w:w="7938" w:type="dxa"/>
            <w:vAlign w:val="center"/>
          </w:tcPr>
          <w:p w:rsidR="00FC4A60" w:rsidRPr="0086744C" w:rsidRDefault="00FC4A60" w:rsidP="00FE2B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Ladder healed for climbing</w:t>
            </w:r>
          </w:p>
        </w:tc>
        <w:tc>
          <w:tcPr>
            <w:tcW w:w="1034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b/>
                <w:sz w:val="18"/>
                <w:szCs w:val="20"/>
              </w:rPr>
              <w:t>1</w:t>
            </w:r>
            <w:r w:rsidR="005B0E07">
              <w:rPr>
                <w:rFonts w:asciiTheme="minorHAnsi" w:hAnsiTheme="minorHAnsi" w:cstheme="minorHAnsi"/>
                <w:b/>
                <w:sz w:val="18"/>
                <w:szCs w:val="20"/>
              </w:rPr>
              <w:t>**</w:t>
            </w:r>
          </w:p>
        </w:tc>
        <w:tc>
          <w:tcPr>
            <w:tcW w:w="900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C4A60" w:rsidRPr="00AD7BC9" w:rsidTr="00AF4934">
        <w:trPr>
          <w:trHeight w:val="144"/>
          <w:jc w:val="center"/>
        </w:trPr>
        <w:tc>
          <w:tcPr>
            <w:tcW w:w="484" w:type="dxa"/>
            <w:vAlign w:val="center"/>
          </w:tcPr>
          <w:p w:rsidR="00FC4A60" w:rsidRPr="0086744C" w:rsidRDefault="005B0E07" w:rsidP="00A720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13</w:t>
            </w:r>
          </w:p>
        </w:tc>
        <w:tc>
          <w:tcPr>
            <w:tcW w:w="7938" w:type="dxa"/>
            <w:vAlign w:val="center"/>
          </w:tcPr>
          <w:p w:rsidR="00FC4A60" w:rsidRPr="0086744C" w:rsidRDefault="00FC4A60" w:rsidP="001379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Advances hose line</w:t>
            </w:r>
          </w:p>
        </w:tc>
        <w:tc>
          <w:tcPr>
            <w:tcW w:w="1034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C4A60" w:rsidRPr="00AD7BC9" w:rsidTr="00AF4934">
        <w:trPr>
          <w:trHeight w:val="144"/>
          <w:jc w:val="center"/>
        </w:trPr>
        <w:tc>
          <w:tcPr>
            <w:tcW w:w="484" w:type="dxa"/>
            <w:vAlign w:val="center"/>
          </w:tcPr>
          <w:p w:rsidR="00FC4A60" w:rsidRPr="0086744C" w:rsidRDefault="005B0E07" w:rsidP="00A720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14</w:t>
            </w:r>
          </w:p>
        </w:tc>
        <w:tc>
          <w:tcPr>
            <w:tcW w:w="7938" w:type="dxa"/>
            <w:vAlign w:val="center"/>
          </w:tcPr>
          <w:p w:rsidR="00FC4A60" w:rsidRPr="0086744C" w:rsidRDefault="00FC4A60" w:rsidP="00FE2B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Climber secured themselves to the ladder with belt or leg</w:t>
            </w:r>
          </w:p>
        </w:tc>
        <w:tc>
          <w:tcPr>
            <w:tcW w:w="1034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C4A60" w:rsidRPr="00AD7BC9" w:rsidTr="00AF4934">
        <w:trPr>
          <w:trHeight w:val="144"/>
          <w:jc w:val="center"/>
        </w:trPr>
        <w:tc>
          <w:tcPr>
            <w:tcW w:w="484" w:type="dxa"/>
            <w:vAlign w:val="center"/>
          </w:tcPr>
          <w:p w:rsidR="00FC4A60" w:rsidRPr="0086744C" w:rsidRDefault="005B0E07" w:rsidP="00A720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15</w:t>
            </w:r>
          </w:p>
        </w:tc>
        <w:tc>
          <w:tcPr>
            <w:tcW w:w="7938" w:type="dxa"/>
            <w:vAlign w:val="center"/>
          </w:tcPr>
          <w:p w:rsidR="00FC4A60" w:rsidRPr="0086744C" w:rsidRDefault="00FC4A60" w:rsidP="00FE2B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Opens nozzle and shouts “BALE OPEN”</w:t>
            </w:r>
          </w:p>
        </w:tc>
        <w:tc>
          <w:tcPr>
            <w:tcW w:w="1034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C4A60" w:rsidRPr="00AD7BC9" w:rsidTr="00AF4934">
        <w:trPr>
          <w:trHeight w:val="144"/>
          <w:jc w:val="center"/>
        </w:trPr>
        <w:tc>
          <w:tcPr>
            <w:tcW w:w="484" w:type="dxa"/>
            <w:vAlign w:val="center"/>
          </w:tcPr>
          <w:p w:rsidR="00FC4A60" w:rsidRPr="0086744C" w:rsidRDefault="005B0E07" w:rsidP="00A720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16</w:t>
            </w:r>
          </w:p>
        </w:tc>
        <w:tc>
          <w:tcPr>
            <w:tcW w:w="7938" w:type="dxa"/>
            <w:vAlign w:val="center"/>
          </w:tcPr>
          <w:p w:rsidR="00FC4A60" w:rsidRPr="0086744C" w:rsidRDefault="00FC4A60" w:rsidP="00FE2B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Properly lowers ladder</w:t>
            </w:r>
            <w:r w:rsidR="001379DA" w:rsidRPr="0086744C">
              <w:rPr>
                <w:rFonts w:asciiTheme="minorHAnsi" w:hAnsiTheme="minorHAnsi" w:cstheme="minorHAnsi"/>
                <w:sz w:val="18"/>
                <w:szCs w:val="20"/>
              </w:rPr>
              <w:t xml:space="preserve"> and returns to starting point</w:t>
            </w:r>
          </w:p>
        </w:tc>
        <w:tc>
          <w:tcPr>
            <w:tcW w:w="1034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C4A60" w:rsidRPr="00AD7BC9" w:rsidTr="00AF4934">
        <w:trPr>
          <w:jc w:val="center"/>
        </w:trPr>
        <w:tc>
          <w:tcPr>
            <w:tcW w:w="10356" w:type="dxa"/>
            <w:gridSpan w:val="4"/>
            <w:vAlign w:val="center"/>
          </w:tcPr>
          <w:p w:rsidR="00FC4A60" w:rsidRPr="0086744C" w:rsidRDefault="00FC4A60" w:rsidP="00A2214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b/>
                <w:sz w:val="18"/>
                <w:szCs w:val="20"/>
              </w:rPr>
              <w:t>CRITICAL CRITERIA</w:t>
            </w:r>
            <w:r w:rsidR="00123D44" w:rsidRPr="0086744C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– 2 Points Each</w:t>
            </w:r>
          </w:p>
        </w:tc>
      </w:tr>
      <w:tr w:rsidR="00FC4A60" w:rsidRPr="00AD7BC9" w:rsidTr="00AF4934">
        <w:trPr>
          <w:trHeight w:val="144"/>
          <w:jc w:val="center"/>
        </w:trPr>
        <w:tc>
          <w:tcPr>
            <w:tcW w:w="484" w:type="dxa"/>
            <w:vAlign w:val="center"/>
          </w:tcPr>
          <w:p w:rsidR="00FC4A60" w:rsidRPr="0086744C" w:rsidRDefault="00FC4A60" w:rsidP="00A720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7938" w:type="dxa"/>
            <w:vAlign w:val="center"/>
          </w:tcPr>
          <w:p w:rsidR="00FC4A60" w:rsidRPr="0086744C" w:rsidRDefault="00FC4A60" w:rsidP="00FC4A6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Did not start to climb the ladder before ladder was secure</w:t>
            </w:r>
          </w:p>
        </w:tc>
        <w:tc>
          <w:tcPr>
            <w:tcW w:w="1034" w:type="dxa"/>
            <w:vAlign w:val="center"/>
          </w:tcPr>
          <w:p w:rsidR="00FC4A60" w:rsidRPr="0086744C" w:rsidRDefault="005B0E07" w:rsidP="008C312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C4A60" w:rsidRPr="00AD7BC9" w:rsidTr="00AF4934">
        <w:trPr>
          <w:trHeight w:val="144"/>
          <w:jc w:val="center"/>
        </w:trPr>
        <w:tc>
          <w:tcPr>
            <w:tcW w:w="484" w:type="dxa"/>
            <w:vAlign w:val="center"/>
          </w:tcPr>
          <w:p w:rsidR="00FC4A60" w:rsidRPr="0086744C" w:rsidRDefault="001379DA" w:rsidP="00A720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7938" w:type="dxa"/>
            <w:vAlign w:val="center"/>
          </w:tcPr>
          <w:p w:rsidR="00FC4A60" w:rsidRPr="0086744C" w:rsidRDefault="00FC4A60" w:rsidP="00FC4A6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Helmet shield(s) were down</w:t>
            </w:r>
          </w:p>
        </w:tc>
        <w:tc>
          <w:tcPr>
            <w:tcW w:w="1034" w:type="dxa"/>
            <w:vAlign w:val="center"/>
          </w:tcPr>
          <w:p w:rsidR="00FC4A60" w:rsidRPr="0086744C" w:rsidRDefault="001379DA" w:rsidP="008C312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b/>
                <w:sz w:val="18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C4A60" w:rsidRPr="00AD7BC9" w:rsidTr="00AF4934">
        <w:trPr>
          <w:trHeight w:val="144"/>
          <w:jc w:val="center"/>
        </w:trPr>
        <w:tc>
          <w:tcPr>
            <w:tcW w:w="484" w:type="dxa"/>
            <w:vAlign w:val="center"/>
          </w:tcPr>
          <w:p w:rsidR="00FC4A60" w:rsidRPr="0086744C" w:rsidRDefault="001379DA" w:rsidP="00A720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7938" w:type="dxa"/>
            <w:vAlign w:val="center"/>
          </w:tcPr>
          <w:p w:rsidR="00FC4A60" w:rsidRPr="0086744C" w:rsidRDefault="00FC4A60" w:rsidP="001379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The team member behind the ladder did not look up</w:t>
            </w:r>
          </w:p>
        </w:tc>
        <w:tc>
          <w:tcPr>
            <w:tcW w:w="1034" w:type="dxa"/>
            <w:vAlign w:val="center"/>
          </w:tcPr>
          <w:p w:rsidR="00FC4A60" w:rsidRPr="0086744C" w:rsidRDefault="001379DA" w:rsidP="008C312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b/>
                <w:sz w:val="18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C4A60" w:rsidRPr="00AD7BC9" w:rsidTr="00AF4934">
        <w:trPr>
          <w:trHeight w:val="144"/>
          <w:jc w:val="center"/>
        </w:trPr>
        <w:tc>
          <w:tcPr>
            <w:tcW w:w="484" w:type="dxa"/>
            <w:vAlign w:val="center"/>
          </w:tcPr>
          <w:p w:rsidR="00FC4A60" w:rsidRPr="0086744C" w:rsidRDefault="001379DA" w:rsidP="00A720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4</w:t>
            </w:r>
          </w:p>
        </w:tc>
        <w:tc>
          <w:tcPr>
            <w:tcW w:w="7938" w:type="dxa"/>
            <w:vAlign w:val="center"/>
          </w:tcPr>
          <w:p w:rsidR="00FC4A60" w:rsidRPr="0086744C" w:rsidRDefault="00FC4A60" w:rsidP="00A720E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Proper safety and lifting was used at all times</w:t>
            </w:r>
          </w:p>
        </w:tc>
        <w:tc>
          <w:tcPr>
            <w:tcW w:w="1034" w:type="dxa"/>
            <w:vAlign w:val="center"/>
          </w:tcPr>
          <w:p w:rsidR="00FC4A60" w:rsidRPr="0086744C" w:rsidRDefault="001379DA" w:rsidP="008C312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b/>
                <w:sz w:val="18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C4A60" w:rsidRPr="00AD7BC9" w:rsidTr="00AF4934">
        <w:trPr>
          <w:trHeight w:val="144"/>
          <w:jc w:val="center"/>
        </w:trPr>
        <w:tc>
          <w:tcPr>
            <w:tcW w:w="484" w:type="dxa"/>
            <w:vAlign w:val="center"/>
          </w:tcPr>
          <w:p w:rsidR="00FC4A60" w:rsidRPr="0086744C" w:rsidRDefault="001379DA" w:rsidP="00A720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5</w:t>
            </w:r>
          </w:p>
        </w:tc>
        <w:tc>
          <w:tcPr>
            <w:tcW w:w="7938" w:type="dxa"/>
            <w:vAlign w:val="center"/>
          </w:tcPr>
          <w:p w:rsidR="00FC4A60" w:rsidRPr="0086744C" w:rsidRDefault="008D189D" w:rsidP="00A720E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 xml:space="preserve">Completed evolution within 10 </w:t>
            </w:r>
            <w:r w:rsidR="00FC4A60" w:rsidRPr="0086744C">
              <w:rPr>
                <w:rFonts w:asciiTheme="minorHAnsi" w:hAnsiTheme="minorHAnsi" w:cstheme="minorHAnsi"/>
                <w:sz w:val="18"/>
                <w:szCs w:val="20"/>
              </w:rPr>
              <w:t>minute time limit</w:t>
            </w:r>
          </w:p>
        </w:tc>
        <w:tc>
          <w:tcPr>
            <w:tcW w:w="1034" w:type="dxa"/>
            <w:vAlign w:val="center"/>
          </w:tcPr>
          <w:p w:rsidR="00FC4A60" w:rsidRPr="0086744C" w:rsidRDefault="001379DA" w:rsidP="008C312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b/>
                <w:sz w:val="18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C4A60" w:rsidRPr="00AD7BC9" w:rsidTr="00AF4934">
        <w:trPr>
          <w:trHeight w:val="400"/>
          <w:jc w:val="center"/>
        </w:trPr>
        <w:tc>
          <w:tcPr>
            <w:tcW w:w="484" w:type="dxa"/>
            <w:vAlign w:val="center"/>
          </w:tcPr>
          <w:p w:rsidR="00FC4A60" w:rsidRPr="0086744C" w:rsidRDefault="00FC4A60" w:rsidP="00A720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C4A60" w:rsidRPr="0086744C" w:rsidRDefault="00FC4A60" w:rsidP="008C31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sz w:val="18"/>
                <w:szCs w:val="20"/>
              </w:rPr>
              <w:t>TOTAL SCORE</w:t>
            </w:r>
          </w:p>
        </w:tc>
        <w:tc>
          <w:tcPr>
            <w:tcW w:w="1034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6744C">
              <w:rPr>
                <w:rFonts w:asciiTheme="minorHAnsi" w:hAnsiTheme="minorHAnsi" w:cstheme="minorHAnsi"/>
                <w:b/>
                <w:sz w:val="18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FC4A60" w:rsidRPr="0086744C" w:rsidRDefault="00FC4A60" w:rsidP="008C312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5B0E07" w:rsidRPr="005B0E07" w:rsidRDefault="005B0E07" w:rsidP="00AF4934">
      <w:pPr>
        <w:spacing w:before="120" w:line="360" w:lineRule="auto"/>
        <w:rPr>
          <w:rFonts w:asciiTheme="minorHAnsi" w:hAnsiTheme="minorHAnsi" w:cstheme="minorHAnsi"/>
          <w:b/>
          <w:sz w:val="18"/>
          <w:szCs w:val="20"/>
        </w:rPr>
      </w:pPr>
      <w:r w:rsidRPr="005B0E07">
        <w:rPr>
          <w:rFonts w:asciiTheme="minorHAnsi" w:hAnsiTheme="minorHAnsi" w:cstheme="minorHAnsi"/>
          <w:b/>
          <w:sz w:val="18"/>
          <w:szCs w:val="20"/>
        </w:rPr>
        <w:t xml:space="preserve">** Denotes criteria that must occur or the evolution will be immediately stopped.  The team will have an opportunity to correct the action </w:t>
      </w:r>
      <w:r>
        <w:rPr>
          <w:rFonts w:asciiTheme="minorHAnsi" w:hAnsiTheme="minorHAnsi" w:cstheme="minorHAnsi"/>
          <w:b/>
          <w:sz w:val="18"/>
          <w:szCs w:val="20"/>
        </w:rPr>
        <w:t>and continue forward but will lose that point</w:t>
      </w:r>
      <w:r w:rsidRPr="005B0E07">
        <w:rPr>
          <w:rFonts w:asciiTheme="minorHAnsi" w:hAnsiTheme="minorHAnsi" w:cstheme="minorHAnsi"/>
          <w:b/>
          <w:sz w:val="18"/>
          <w:szCs w:val="20"/>
        </w:rPr>
        <w:t xml:space="preserve"> as well as the 6 CC points listed in #1 below.  Maximum score of 23 if any of these safety factors are missed.</w:t>
      </w:r>
    </w:p>
    <w:p w:rsidR="00AF4934" w:rsidRDefault="0086744C" w:rsidP="00AF4934">
      <w:pPr>
        <w:spacing w:before="120" w:line="360" w:lineRule="auto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Evaluator 1)</w:t>
      </w:r>
      <w:r w:rsidR="005C77D3" w:rsidRPr="00AD7BC9">
        <w:rPr>
          <w:rFonts w:asciiTheme="minorHAnsi" w:hAnsiTheme="minorHAnsi" w:cstheme="minorHAnsi"/>
          <w:sz w:val="18"/>
          <w:szCs w:val="20"/>
        </w:rPr>
        <w:t xml:space="preserve"> _______________________________________________________________________________</w:t>
      </w:r>
    </w:p>
    <w:p w:rsidR="00AF4934" w:rsidRDefault="0086744C" w:rsidP="00DC2839">
      <w:pPr>
        <w:spacing w:before="120" w:line="360" w:lineRule="auto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Evaluator 2)</w:t>
      </w:r>
      <w:r w:rsidRPr="00AD7BC9">
        <w:rPr>
          <w:rFonts w:asciiTheme="minorHAnsi" w:hAnsiTheme="minorHAnsi" w:cstheme="minorHAnsi"/>
          <w:sz w:val="18"/>
          <w:szCs w:val="20"/>
        </w:rPr>
        <w:t xml:space="preserve"> _______________________________________________________________________________</w:t>
      </w:r>
    </w:p>
    <w:p w:rsidR="00D5667B" w:rsidRPr="001228DE" w:rsidRDefault="00D5667B" w:rsidP="00D5667B">
      <w:pPr>
        <w:spacing w:line="480" w:lineRule="auto"/>
        <w:ind w:right="-720"/>
        <w:rPr>
          <w:rFonts w:ascii="Calibri" w:hAnsi="Calibri" w:cs="Calibri"/>
          <w:sz w:val="20"/>
          <w:szCs w:val="20"/>
        </w:rPr>
      </w:pPr>
      <w:r w:rsidRPr="0040560E">
        <w:rPr>
          <w:rFonts w:ascii="Calibri" w:hAnsi="Calibri" w:cs="Calibri"/>
          <w:sz w:val="20"/>
          <w:szCs w:val="20"/>
        </w:rPr>
        <w:lastRenderedPageBreak/>
        <w:t>Evaluator Notes: ____________________________________________________________________________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67B" w:rsidRPr="00DC2839" w:rsidRDefault="00D5667B" w:rsidP="00DC2839">
      <w:pPr>
        <w:spacing w:before="120" w:line="360" w:lineRule="auto"/>
        <w:rPr>
          <w:rFonts w:asciiTheme="minorHAnsi" w:hAnsiTheme="minorHAnsi" w:cstheme="minorHAnsi"/>
          <w:sz w:val="18"/>
          <w:szCs w:val="20"/>
        </w:rPr>
      </w:pPr>
    </w:p>
    <w:sectPr w:rsidR="00D5667B" w:rsidRPr="00DC2839" w:rsidSect="00AE2361">
      <w:headerReference w:type="default" r:id="rId9"/>
      <w:pgSz w:w="12240" w:h="15840" w:code="1"/>
      <w:pgMar w:top="634" w:right="1267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C05" w:rsidRDefault="00B60C05">
      <w:r>
        <w:separator/>
      </w:r>
    </w:p>
  </w:endnote>
  <w:endnote w:type="continuationSeparator" w:id="0">
    <w:p w:rsidR="00B60C05" w:rsidRDefault="00B6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C05" w:rsidRDefault="00B60C05">
      <w:r>
        <w:separator/>
      </w:r>
    </w:p>
  </w:footnote>
  <w:footnote w:type="continuationSeparator" w:id="0">
    <w:p w:rsidR="00B60C05" w:rsidRDefault="00B6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B6" w:rsidRPr="00B41295" w:rsidRDefault="00AD7BC9">
    <w:pPr>
      <w:pStyle w:val="Header"/>
      <w:rPr>
        <w:spacing w:val="20"/>
        <w:w w:val="90"/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6520180</wp:posOffset>
              </wp:positionH>
              <wp:positionV relativeFrom="paragraph">
                <wp:posOffset>1539240</wp:posOffset>
              </wp:positionV>
              <wp:extent cx="641985" cy="6480175"/>
              <wp:effectExtent l="0" t="0" r="635" b="635"/>
              <wp:wrapNone/>
              <wp:docPr id="3" name="Text Box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" cy="648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AC3" w:rsidRPr="00AD6CB6" w:rsidRDefault="00AE2361" w:rsidP="00A05AC3">
                          <w:pPr>
                            <w:rPr>
                              <w:rFonts w:ascii="Agency FB" w:hAnsi="Agency FB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gency FB" w:hAnsi="Agency FB"/>
                              <w:sz w:val="72"/>
                              <w:szCs w:val="72"/>
                            </w:rPr>
                            <w:t>LADDER RAISE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6" o:spid="_x0000_s1026" type="#_x0000_t202" style="position:absolute;margin-left:513.4pt;margin-top:121.2pt;width:50.55pt;height:5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" filled="f" stroked="f">
              <v:textbox style="layout-flow:vertical;mso-layout-flow-alt:bottom-to-top">
                <w:txbxContent>
                  <w:p w:rsidR="00A05AC3" w:rsidRPr="00AD6CB6" w:rsidRDefault="00AE2361" w:rsidP="00A05AC3">
                    <w:pPr>
                      <w:rPr>
                        <w:rFonts w:ascii="Agency FB" w:hAnsi="Agency FB"/>
                        <w:sz w:val="72"/>
                        <w:szCs w:val="72"/>
                      </w:rPr>
                    </w:pPr>
                    <w:r>
                      <w:rPr>
                        <w:rFonts w:ascii="Agency FB" w:hAnsi="Agency FB"/>
                        <w:sz w:val="72"/>
                        <w:szCs w:val="72"/>
                      </w:rPr>
                      <w:t>LADDER RAISE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2EA1"/>
    <w:multiLevelType w:val="hybridMultilevel"/>
    <w:tmpl w:val="130281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6775"/>
    <w:multiLevelType w:val="hybridMultilevel"/>
    <w:tmpl w:val="6C1CEF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5035"/>
    <w:multiLevelType w:val="hybridMultilevel"/>
    <w:tmpl w:val="904C3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57B75"/>
    <w:multiLevelType w:val="hybridMultilevel"/>
    <w:tmpl w:val="F8A460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E0397"/>
    <w:multiLevelType w:val="hybridMultilevel"/>
    <w:tmpl w:val="C7F478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F4574"/>
    <w:multiLevelType w:val="hybridMultilevel"/>
    <w:tmpl w:val="473AF0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67117"/>
    <w:multiLevelType w:val="hybridMultilevel"/>
    <w:tmpl w:val="9BCC4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F5AB7"/>
    <w:multiLevelType w:val="hybridMultilevel"/>
    <w:tmpl w:val="CA7EC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4560C8"/>
    <w:multiLevelType w:val="hybridMultilevel"/>
    <w:tmpl w:val="28E441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28"/>
    <w:rsid w:val="0000074B"/>
    <w:rsid w:val="0000568F"/>
    <w:rsid w:val="000B0049"/>
    <w:rsid w:val="000B5191"/>
    <w:rsid w:val="000C6155"/>
    <w:rsid w:val="000D247E"/>
    <w:rsid w:val="001172FE"/>
    <w:rsid w:val="00117F48"/>
    <w:rsid w:val="00123D44"/>
    <w:rsid w:val="00135B16"/>
    <w:rsid w:val="001379DA"/>
    <w:rsid w:val="0014733E"/>
    <w:rsid w:val="00194B1B"/>
    <w:rsid w:val="001971FF"/>
    <w:rsid w:val="001A0AA0"/>
    <w:rsid w:val="001B326D"/>
    <w:rsid w:val="001D190B"/>
    <w:rsid w:val="001E4528"/>
    <w:rsid w:val="002C6AD3"/>
    <w:rsid w:val="002C744B"/>
    <w:rsid w:val="002F0015"/>
    <w:rsid w:val="002F3C78"/>
    <w:rsid w:val="00326849"/>
    <w:rsid w:val="003B7DE5"/>
    <w:rsid w:val="003E69DA"/>
    <w:rsid w:val="003F255B"/>
    <w:rsid w:val="0042055F"/>
    <w:rsid w:val="00440ABE"/>
    <w:rsid w:val="00445D78"/>
    <w:rsid w:val="00496553"/>
    <w:rsid w:val="004D285A"/>
    <w:rsid w:val="004E4319"/>
    <w:rsid w:val="004F7751"/>
    <w:rsid w:val="00501CA1"/>
    <w:rsid w:val="00524562"/>
    <w:rsid w:val="0055414E"/>
    <w:rsid w:val="00567425"/>
    <w:rsid w:val="00584C11"/>
    <w:rsid w:val="005B0E07"/>
    <w:rsid w:val="005C77D3"/>
    <w:rsid w:val="005E7BE1"/>
    <w:rsid w:val="005F70E4"/>
    <w:rsid w:val="00602C01"/>
    <w:rsid w:val="00606D3B"/>
    <w:rsid w:val="00614C67"/>
    <w:rsid w:val="0061694C"/>
    <w:rsid w:val="006466D4"/>
    <w:rsid w:val="0066093B"/>
    <w:rsid w:val="006920DF"/>
    <w:rsid w:val="00695B54"/>
    <w:rsid w:val="006B100B"/>
    <w:rsid w:val="006E40E1"/>
    <w:rsid w:val="006E5A1B"/>
    <w:rsid w:val="00705A9B"/>
    <w:rsid w:val="00715581"/>
    <w:rsid w:val="00747622"/>
    <w:rsid w:val="00752A5D"/>
    <w:rsid w:val="00766BE4"/>
    <w:rsid w:val="007801E2"/>
    <w:rsid w:val="007933F6"/>
    <w:rsid w:val="007B390B"/>
    <w:rsid w:val="007B6A50"/>
    <w:rsid w:val="007F2CB4"/>
    <w:rsid w:val="008162A5"/>
    <w:rsid w:val="00816B7D"/>
    <w:rsid w:val="00844EEE"/>
    <w:rsid w:val="00865579"/>
    <w:rsid w:val="0086744C"/>
    <w:rsid w:val="008A2AD3"/>
    <w:rsid w:val="008B52D8"/>
    <w:rsid w:val="008C3121"/>
    <w:rsid w:val="008D189D"/>
    <w:rsid w:val="008D18F1"/>
    <w:rsid w:val="008E5B97"/>
    <w:rsid w:val="00904EDB"/>
    <w:rsid w:val="00944DB2"/>
    <w:rsid w:val="00964655"/>
    <w:rsid w:val="009F7030"/>
    <w:rsid w:val="00A05AC3"/>
    <w:rsid w:val="00A05AE0"/>
    <w:rsid w:val="00A14964"/>
    <w:rsid w:val="00A22146"/>
    <w:rsid w:val="00A400D0"/>
    <w:rsid w:val="00A43D4B"/>
    <w:rsid w:val="00A720E1"/>
    <w:rsid w:val="00A9037E"/>
    <w:rsid w:val="00AB5517"/>
    <w:rsid w:val="00AC6464"/>
    <w:rsid w:val="00AD6CB6"/>
    <w:rsid w:val="00AD7BC9"/>
    <w:rsid w:val="00AE2361"/>
    <w:rsid w:val="00AF4934"/>
    <w:rsid w:val="00B024DE"/>
    <w:rsid w:val="00B41295"/>
    <w:rsid w:val="00B5520A"/>
    <w:rsid w:val="00B60C05"/>
    <w:rsid w:val="00BB311D"/>
    <w:rsid w:val="00BF46B1"/>
    <w:rsid w:val="00C01B0F"/>
    <w:rsid w:val="00C114D5"/>
    <w:rsid w:val="00C66791"/>
    <w:rsid w:val="00C76FB7"/>
    <w:rsid w:val="00C83F83"/>
    <w:rsid w:val="00C85AB2"/>
    <w:rsid w:val="00CC6C97"/>
    <w:rsid w:val="00CD446D"/>
    <w:rsid w:val="00CE405A"/>
    <w:rsid w:val="00CE6B4C"/>
    <w:rsid w:val="00D03316"/>
    <w:rsid w:val="00D40B0B"/>
    <w:rsid w:val="00D42DC2"/>
    <w:rsid w:val="00D46A34"/>
    <w:rsid w:val="00D55FEA"/>
    <w:rsid w:val="00D5667B"/>
    <w:rsid w:val="00D73875"/>
    <w:rsid w:val="00D93AB9"/>
    <w:rsid w:val="00DA4E60"/>
    <w:rsid w:val="00DC2839"/>
    <w:rsid w:val="00DD1D50"/>
    <w:rsid w:val="00E2691E"/>
    <w:rsid w:val="00E57D2A"/>
    <w:rsid w:val="00E6018C"/>
    <w:rsid w:val="00E65CBA"/>
    <w:rsid w:val="00E84087"/>
    <w:rsid w:val="00E85BA1"/>
    <w:rsid w:val="00E87AEB"/>
    <w:rsid w:val="00EE047C"/>
    <w:rsid w:val="00EE14AB"/>
    <w:rsid w:val="00F03AE6"/>
    <w:rsid w:val="00FC4A60"/>
    <w:rsid w:val="00FE2B40"/>
    <w:rsid w:val="00FE3574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B9F3D74-E52F-4D09-AAB0-AA1899CE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77D3"/>
    <w:rPr>
      <w:sz w:val="24"/>
      <w:szCs w:val="24"/>
    </w:rPr>
  </w:style>
  <w:style w:type="paragraph" w:styleId="Heading4">
    <w:name w:val="heading 4"/>
    <w:basedOn w:val="Normal"/>
    <w:next w:val="Normal"/>
    <w:qFormat/>
    <w:rsid w:val="00C01B0F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ahoma" w:hAnsi="Tahoma" w:cs="Tahom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074B"/>
    <w:rPr>
      <w:color w:val="0000FF"/>
      <w:u w:val="single"/>
    </w:rPr>
  </w:style>
  <w:style w:type="paragraph" w:styleId="Header">
    <w:name w:val="header"/>
    <w:basedOn w:val="Normal"/>
    <w:rsid w:val="00AD6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6CB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0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rsid w:val="00AE2361"/>
    <w:pPr>
      <w:tabs>
        <w:tab w:val="left" w:pos="0"/>
      </w:tabs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N-FEC\Score%20Sheets\SCORE%20SHEE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C964-CB6B-4A71-8563-15FE4BBF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SCORE SHEET TEMPLATE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¬¬¬¬</vt:lpstr>
    </vt:vector>
  </TitlesOfParts>
  <Company>StockLayouts LLC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</dc:title>
  <dc:creator>HP Authorized Customer</dc:creator>
  <cp:lastModifiedBy>Maddison Zikmund</cp:lastModifiedBy>
  <cp:revision>2</cp:revision>
  <cp:lastPrinted>2009-07-28T17:55:00Z</cp:lastPrinted>
  <dcterms:created xsi:type="dcterms:W3CDTF">2019-07-16T20:31:00Z</dcterms:created>
  <dcterms:modified xsi:type="dcterms:W3CDTF">2019-07-16T20:31:00Z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</Properties>
</file>